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B62A" w14:textId="00275EDF" w:rsidR="005F5517" w:rsidRDefault="00673543" w:rsidP="00673543">
      <w:pPr>
        <w:jc w:val="center"/>
      </w:pPr>
      <w:r>
        <w:t>Who Are We?</w:t>
      </w:r>
    </w:p>
    <w:p w14:paraId="3F223C11" w14:textId="221427DB" w:rsidR="0096551F" w:rsidRDefault="0096551F" w:rsidP="0096551F">
      <w:r>
        <w:t>We at Holy Trinity Episcopal Church-Port Neches Believe</w:t>
      </w:r>
    </w:p>
    <w:p w14:paraId="1F673218" w14:textId="1DD56A2F" w:rsidR="0096551F" w:rsidRDefault="0096551F" w:rsidP="0096551F">
      <w:r>
        <w:t xml:space="preserve">that faith begins with community: a meaningful haven to explore our beliefs and concerns and experience God’s grace among people who care about us. The fruits of our community we express in worship, using all of our senses — sight, sound, smell, touch and taste — to enter into dialog with God.  That dialog is expressed in many forms as we gather throughout the week: a deliberate and thoughtful articulation through sacred music, scripture, prayer and sacraments. This shared holy experience, in turn, forms and nurtures our community as well as the individual. This community, transformed by its faith, bears witness to that experience of God in the world in which we live. In its commitment to the health, education and welfare of others here and abroad, the people of Holy Trinity strive to be meaningful in the lives of those around us.  In other words, our faith does not stop at the church doors.  We marvel in God’s creation and celebrate with thankfulness.  From family dinners to the small </w:t>
      </w:r>
      <w:r>
        <w:t>groups,</w:t>
      </w:r>
      <w:r>
        <w:t xml:space="preserve"> we foster a sense of belonging; we welcome all to share in our extraordinary and nurturing parish life.  Additionally, we strive to provide a sanctuary for prayerful worship within a respectful and welcoming environment and to meet the spiritual needs of our parishioners and community using Christian ideas and values. We also strive to promote Christian fellowship and to build a strong and vibrant parish which serves God, supports the spiritual growth of its members, and teaches the word of Jesus Christ through worship, outreach, personal example, and respect for the spiritual growth of those around us.</w:t>
      </w:r>
    </w:p>
    <w:p w14:paraId="016F3488" w14:textId="77777777" w:rsidR="00673543" w:rsidRDefault="00673543" w:rsidP="00673543">
      <w:pPr>
        <w:jc w:val="center"/>
      </w:pPr>
    </w:p>
    <w:sectPr w:rsidR="00673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43"/>
    <w:rsid w:val="00673543"/>
    <w:rsid w:val="006E27BD"/>
    <w:rsid w:val="0096551F"/>
    <w:rsid w:val="00D4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1029"/>
  <w15:chartTrackingRefBased/>
  <w15:docId w15:val="{5E7C5891-98CB-49A5-B340-C291845C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Youngblood</dc:creator>
  <cp:keywords/>
  <dc:description/>
  <cp:lastModifiedBy>Susan Youngblood</cp:lastModifiedBy>
  <cp:revision>2</cp:revision>
  <dcterms:created xsi:type="dcterms:W3CDTF">2022-09-15T16:46:00Z</dcterms:created>
  <dcterms:modified xsi:type="dcterms:W3CDTF">2022-09-15T16:46:00Z</dcterms:modified>
</cp:coreProperties>
</file>